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AC2" w14:textId="15B4D3AC" w:rsid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様式１－３</w:t>
      </w:r>
    </w:p>
    <w:p w14:paraId="00A417F2" w14:textId="77777777" w:rsidR="00357415" w:rsidRPr="009D4BDC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2374EDF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経営比率計算書</w:t>
      </w:r>
    </w:p>
    <w:p w14:paraId="0ED97E1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8C6AC08" w14:textId="11AAFE7A" w:rsidR="009D4BDC" w:rsidRPr="009D4BDC" w:rsidRDefault="009D4BDC" w:rsidP="00A27B2D">
      <w:pPr>
        <w:ind w:right="880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事業者名</w:t>
      </w:r>
      <w:r w:rsidR="00124B76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　　　　　　</w:t>
      </w:r>
    </w:p>
    <w:p w14:paraId="08C27A2D" w14:textId="77777777" w:rsidR="009D4BDC" w:rsidRPr="009D4BDC" w:rsidRDefault="009D4BDC" w:rsidP="009D4BDC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50"/>
        <w:gridCol w:w="1797"/>
        <w:gridCol w:w="824"/>
        <w:gridCol w:w="236"/>
        <w:gridCol w:w="1277"/>
        <w:gridCol w:w="990"/>
        <w:gridCol w:w="1589"/>
      </w:tblGrid>
      <w:tr w:rsidR="009D4BDC" w:rsidRPr="009D4BDC" w14:paraId="4E89EA0A" w14:textId="77777777" w:rsidTr="004A7E55">
        <w:trPr>
          <w:trHeight w:val="398"/>
        </w:trPr>
        <w:tc>
          <w:tcPr>
            <w:tcW w:w="93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D5C240" w14:textId="77777777" w:rsidR="009D4BDC" w:rsidRPr="009D4BDC" w:rsidRDefault="009D4BDC" w:rsidP="004A7E55">
            <w:pPr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600D74B8" w14:textId="77777777" w:rsidTr="004A7E55">
        <w:trPr>
          <w:trHeight w:val="809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E464D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自己資本比率　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FD5277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自己資本額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8516836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7617B64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B9D49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21E2B5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A711A5E" w14:textId="77777777" w:rsidR="009D4BDC" w:rsidRPr="009D4BDC" w:rsidRDefault="009D4BDC" w:rsidP="004A7E55">
            <w:pPr>
              <w:wordWrap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71789365" w14:textId="77777777" w:rsidTr="004A7E55">
        <w:trPr>
          <w:trHeight w:val="859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F439852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F378E0E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1518A1F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2CBBB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29A65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6BDFD33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4B6BCE0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33652A8" w14:textId="77777777" w:rsidTr="004A7E55">
        <w:trPr>
          <w:trHeight w:val="742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BB887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　動　比　率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6F4A5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流動資産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A8306C0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1FA6E13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1B09A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084DD2C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C9C4CAD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6AAD78A7" w14:textId="77777777" w:rsidTr="004A7E55">
        <w:trPr>
          <w:trHeight w:val="848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560DA74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D7747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流動負債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9BB4A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486E1FB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C3A06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D38A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24E95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0DDB680" w14:textId="77777777" w:rsidTr="004A7E55">
        <w:trPr>
          <w:trHeight w:val="759"/>
        </w:trPr>
        <w:tc>
          <w:tcPr>
            <w:tcW w:w="19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FA864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経常利益率　＝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ECD19" w14:textId="77777777" w:rsidR="009D4BDC" w:rsidRPr="009D4BDC" w:rsidRDefault="009D4BDC" w:rsidP="004A7E55">
            <w:pPr>
              <w:ind w:rightChars="-45" w:right="-94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24186">
              <w:rPr>
                <w:rFonts w:asciiTheme="minorEastAsia" w:eastAsiaTheme="minorEastAsia" w:hAnsiTheme="minorEastAsia" w:hint="eastAsia"/>
                <w:color w:val="000000"/>
                <w:spacing w:val="2"/>
                <w:w w:val="68"/>
                <w:kern w:val="0"/>
                <w:sz w:val="22"/>
                <w:fitText w:val="2400" w:id="-1785998080"/>
              </w:rPr>
              <w:t>営業利益＋営業外収益－営業外費</w:t>
            </w:r>
            <w:r w:rsidRPr="00324186">
              <w:rPr>
                <w:rFonts w:asciiTheme="minorEastAsia" w:eastAsiaTheme="minorEastAsia" w:hAnsiTheme="minorEastAsia" w:hint="eastAsia"/>
                <w:color w:val="000000"/>
                <w:spacing w:val="-14"/>
                <w:w w:val="68"/>
                <w:kern w:val="0"/>
                <w:sz w:val="22"/>
                <w:fitText w:val="2400" w:id="-1785998080"/>
              </w:rPr>
              <w:t>用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0F40D3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5A36CB8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32AAAA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16E25DE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5394376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5368D548" w14:textId="77777777" w:rsidTr="004A7E55">
        <w:trPr>
          <w:trHeight w:val="802"/>
        </w:trPr>
        <w:tc>
          <w:tcPr>
            <w:tcW w:w="1931" w:type="dxa"/>
            <w:vMerge/>
            <w:tcBorders>
              <w:right w:val="nil"/>
            </w:tcBorders>
            <w:shd w:val="clear" w:color="auto" w:fill="auto"/>
          </w:tcPr>
          <w:p w14:paraId="54AEFB8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5531F" w14:textId="77777777" w:rsidR="009D4BDC" w:rsidRPr="009D4BDC" w:rsidRDefault="009D4BDC" w:rsidP="004A7E55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売上高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82BE1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C2DBB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4867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56CAB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AAC69EF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4416C195" w14:textId="77777777" w:rsidTr="004A7E55">
        <w:trPr>
          <w:trHeight w:val="790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CB14B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総資本利益率(ROA)　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72126" w14:textId="77777777" w:rsidR="009D4BDC" w:rsidRPr="009D4BDC" w:rsidRDefault="009D4BDC" w:rsidP="004A7E55">
            <w:pPr>
              <w:ind w:rightChars="-45" w:right="-94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  <w:eastAsianLayout w:id="839617024" w:combine="1" w:combineBrackets="round"/>
              </w:rPr>
              <w:t>税引き後の当期純利益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1EF9920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FD2572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66A78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64357B2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72C3295D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13B86925" w14:textId="77777777" w:rsidTr="004A7E55">
        <w:trPr>
          <w:trHeight w:val="805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80D411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866ED6" w14:textId="77777777" w:rsidR="009D4BDC" w:rsidRPr="009D4BDC" w:rsidRDefault="009D4BDC" w:rsidP="004A7E55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総資本額(◆)</w:t>
            </w:r>
          </w:p>
        </w:tc>
        <w:tc>
          <w:tcPr>
            <w:tcW w:w="82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356E80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81017C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6C1E5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0AD466D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17A165B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14:paraId="24A659E1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1CD2D160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【記入上の注意】</w:t>
      </w:r>
    </w:p>
    <w:p w14:paraId="5EB71209" w14:textId="77777777" w:rsidR="009D4BDC" w:rsidRPr="009D4BDC" w:rsidRDefault="009D4BDC" w:rsidP="009D4BDC">
      <w:pPr>
        <w:ind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※ (◆)　･･･　総資本額 ＝（期首総資本＋期末総資本）÷２</w:t>
      </w:r>
    </w:p>
    <w:p w14:paraId="303BCC05" w14:textId="13A61E03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直近の決算の内容で算出</w:t>
      </w:r>
      <w:r w:rsidR="00124B76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010EB31D" w14:textId="351B6C08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比率は小数点第２位（３位以下切り捨て）まで</w:t>
      </w:r>
      <w:r w:rsidR="00124B76" w:rsidRPr="00343DEE">
        <w:rPr>
          <w:rFonts w:asciiTheme="minorEastAsia" w:eastAsiaTheme="minorEastAsia" w:hAnsiTheme="minorEastAsia" w:hint="eastAsia"/>
          <w:color w:val="000000"/>
          <w:sz w:val="22"/>
        </w:rPr>
        <w:t>記載</w:t>
      </w:r>
      <w:r w:rsidR="00124B76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2BFA041A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17C2580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【添付書類】</w:t>
      </w:r>
    </w:p>
    <w:p w14:paraId="2F8B5317" w14:textId="739BB387" w:rsidR="009D4BDC" w:rsidRPr="00F83FFA" w:rsidRDefault="009D4BDC" w:rsidP="00F83FFA">
      <w:pPr>
        <w:ind w:left="482" w:hangingChars="219" w:hanging="482"/>
        <w:rPr>
          <w:rFonts w:asciiTheme="minorEastAsia" w:eastAsiaTheme="minorEastAsia" w:hAnsiTheme="minorEastAsia" w:hint="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直近２ヵ年分の貸借対照表、損益計算書、株主資本等変動計算書、個別注記表、事業報告書を</w:t>
      </w:r>
      <w:r w:rsidR="00124B76" w:rsidRPr="00343DEE">
        <w:rPr>
          <w:rFonts w:asciiTheme="minorEastAsia" w:eastAsiaTheme="minorEastAsia" w:hAnsiTheme="minorEastAsia" w:hint="eastAsia"/>
          <w:color w:val="000000"/>
          <w:sz w:val="22"/>
        </w:rPr>
        <w:t>添付</w:t>
      </w:r>
      <w:r w:rsidR="00124B76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5641ADF8" w14:textId="6D0FB69D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2A35" w14:textId="77777777" w:rsidR="00324186" w:rsidRDefault="00324186" w:rsidP="004F162D">
      <w:r>
        <w:separator/>
      </w:r>
    </w:p>
  </w:endnote>
  <w:endnote w:type="continuationSeparator" w:id="0">
    <w:p w14:paraId="0EFEEB5B" w14:textId="77777777" w:rsidR="00324186" w:rsidRDefault="00324186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6748" w14:textId="77777777" w:rsidR="00324186" w:rsidRDefault="00324186" w:rsidP="004F162D">
      <w:r>
        <w:separator/>
      </w:r>
    </w:p>
  </w:footnote>
  <w:footnote w:type="continuationSeparator" w:id="0">
    <w:p w14:paraId="7ABAA00C" w14:textId="77777777" w:rsidR="00324186" w:rsidRDefault="00324186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42699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24B76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4186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39A9"/>
    <w:rsid w:val="009E4394"/>
    <w:rsid w:val="009F0C0F"/>
    <w:rsid w:val="009F1B8F"/>
    <w:rsid w:val="009F50F8"/>
    <w:rsid w:val="009F7DA9"/>
    <w:rsid w:val="00A06596"/>
    <w:rsid w:val="00A1416F"/>
    <w:rsid w:val="00A27B2D"/>
    <w:rsid w:val="00A32C01"/>
    <w:rsid w:val="00A36B3E"/>
    <w:rsid w:val="00A373D9"/>
    <w:rsid w:val="00A4629C"/>
    <w:rsid w:val="00A524DE"/>
    <w:rsid w:val="00A5380A"/>
    <w:rsid w:val="00A60507"/>
    <w:rsid w:val="00A610F5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96E22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6011C"/>
    <w:rsid w:val="00F81BB6"/>
    <w:rsid w:val="00F831FB"/>
    <w:rsid w:val="00F83FFA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chartTrackingRefBased/>
  <w15:docId w15:val="{C9D258B6-84BB-45B9-B3DC-D2C4C66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AD12-704C-474E-8C86-2C123B0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15</cp:revision>
  <cp:lastPrinted>2021-05-19T07:07:00Z</cp:lastPrinted>
  <dcterms:created xsi:type="dcterms:W3CDTF">2021-05-17T06:49:00Z</dcterms:created>
  <dcterms:modified xsi:type="dcterms:W3CDTF">2021-06-15T00:16:00Z</dcterms:modified>
</cp:coreProperties>
</file>