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C46" w14:textId="2B88DB53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様式２－４号　　　　</w:t>
      </w:r>
    </w:p>
    <w:p w14:paraId="3E59D269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E9DCD7" w14:textId="77777777" w:rsidR="00343DEE" w:rsidRPr="00EF777C" w:rsidRDefault="00767C95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配置予定の</w:t>
      </w:r>
      <w:r w:rsidR="00343DEE" w:rsidRPr="00EF777C">
        <w:rPr>
          <w:rFonts w:asciiTheme="minorEastAsia" w:eastAsiaTheme="minorEastAsia" w:hAnsiTheme="minorEastAsia" w:hint="eastAsia"/>
        </w:rPr>
        <w:t>有資格者数</w:t>
      </w:r>
    </w:p>
    <w:p w14:paraId="24C9DDA7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6F49165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343DEE" w:rsidRPr="00343DEE" w14:paraId="2CE426F9" w14:textId="77777777" w:rsidTr="0039616B">
        <w:trPr>
          <w:trHeight w:val="418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14:paraId="61EA5301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資　格　名</w:t>
            </w:r>
          </w:p>
        </w:tc>
        <w:tc>
          <w:tcPr>
            <w:tcW w:w="2835" w:type="dxa"/>
            <w:gridSpan w:val="2"/>
            <w:vAlign w:val="center"/>
          </w:tcPr>
          <w:p w14:paraId="757F3A15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有資格者数（人）</w:t>
            </w:r>
          </w:p>
        </w:tc>
      </w:tr>
      <w:tr w:rsidR="00343DEE" w:rsidRPr="00343DEE" w14:paraId="2977ED0D" w14:textId="77777777" w:rsidTr="0039616B">
        <w:trPr>
          <w:trHeight w:val="411"/>
        </w:trPr>
        <w:tc>
          <w:tcPr>
            <w:tcW w:w="6521" w:type="dxa"/>
            <w:vMerge/>
            <w:shd w:val="clear" w:color="auto" w:fill="auto"/>
            <w:vAlign w:val="center"/>
          </w:tcPr>
          <w:p w14:paraId="47B7F54C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4A5274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従事予定者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A10EA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社内全体</w:t>
            </w:r>
          </w:p>
        </w:tc>
      </w:tr>
      <w:tr w:rsidR="00343DEE" w:rsidRPr="00343DEE" w14:paraId="2321224A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8CDD1ED" w14:textId="77777777" w:rsidR="00343DEE" w:rsidRPr="00343DEE" w:rsidRDefault="00343DEE" w:rsidP="00343DEE">
            <w:pPr>
              <w:ind w:leftChars="-6" w:left="-13" w:firstLineChars="52" w:firstLine="11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１　水道技術管理者　</w:t>
            </w:r>
          </w:p>
        </w:tc>
        <w:tc>
          <w:tcPr>
            <w:tcW w:w="1417" w:type="dxa"/>
            <w:vAlign w:val="center"/>
          </w:tcPr>
          <w:p w14:paraId="0AFB78D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8BB9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93918C5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92D3EBC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２　水道施設管理技士２級以上</w:t>
            </w:r>
          </w:p>
        </w:tc>
        <w:tc>
          <w:tcPr>
            <w:tcW w:w="1417" w:type="dxa"/>
            <w:vAlign w:val="center"/>
          </w:tcPr>
          <w:p w14:paraId="67CC8192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39EA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687011A0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E7823B1" w14:textId="1F6E9BBC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３　水道施設管理技士３級</w:t>
            </w:r>
          </w:p>
        </w:tc>
        <w:tc>
          <w:tcPr>
            <w:tcW w:w="1417" w:type="dxa"/>
            <w:vAlign w:val="center"/>
          </w:tcPr>
          <w:p w14:paraId="61FE2D3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1A8BB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2731E8B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E610F0D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４　酸素欠乏・硫化水素危険作業主任者</w:t>
            </w:r>
          </w:p>
        </w:tc>
        <w:tc>
          <w:tcPr>
            <w:tcW w:w="1417" w:type="dxa"/>
            <w:vAlign w:val="center"/>
          </w:tcPr>
          <w:p w14:paraId="5C8B3D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36D4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41347836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567A2B9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５　</w:t>
            </w:r>
          </w:p>
        </w:tc>
        <w:tc>
          <w:tcPr>
            <w:tcW w:w="1417" w:type="dxa"/>
            <w:vAlign w:val="center"/>
          </w:tcPr>
          <w:p w14:paraId="13DA60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A4ED68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EF793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4F489C2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417" w:type="dxa"/>
            <w:vAlign w:val="center"/>
          </w:tcPr>
          <w:p w14:paraId="04559EA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4824C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2C2942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AE9F7B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７</w:t>
            </w:r>
          </w:p>
        </w:tc>
        <w:tc>
          <w:tcPr>
            <w:tcW w:w="1417" w:type="dxa"/>
            <w:vAlign w:val="center"/>
          </w:tcPr>
          <w:p w14:paraId="1CD02DF3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F854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093F5589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5F0863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８</w:t>
            </w:r>
          </w:p>
        </w:tc>
        <w:tc>
          <w:tcPr>
            <w:tcW w:w="1417" w:type="dxa"/>
            <w:vAlign w:val="center"/>
          </w:tcPr>
          <w:p w14:paraId="37591CB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F1ED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C10F0E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※１～４の配置は必須要件である。（同等以上の資格は可である。）</w:t>
      </w:r>
    </w:p>
    <w:p w14:paraId="526B8552" w14:textId="211D4826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※その他、水道施設の運転維持管理に有益と考える資格がある場合は、５以降に記入すること</w:t>
      </w:r>
      <w:r w:rsidR="007B6430">
        <w:rPr>
          <w:rFonts w:asciiTheme="minorEastAsia" w:eastAsiaTheme="minorEastAsia" w:hAnsiTheme="minorEastAsia" w:hint="eastAsia"/>
          <w:sz w:val="22"/>
        </w:rPr>
        <w:t>。</w:t>
      </w:r>
    </w:p>
    <w:p w14:paraId="01E6709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0079DD2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5E25A630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3DEE" w:rsidRPr="00343DEE" w14:paraId="7544FA23" w14:textId="77777777" w:rsidTr="00601A3E">
        <w:trPr>
          <w:trHeight w:val="680"/>
        </w:trPr>
        <w:tc>
          <w:tcPr>
            <w:tcW w:w="9356" w:type="dxa"/>
            <w:shd w:val="clear" w:color="auto" w:fill="auto"/>
            <w:vAlign w:val="center"/>
          </w:tcPr>
          <w:p w14:paraId="656576C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特記事項</w:t>
            </w:r>
          </w:p>
          <w:p w14:paraId="008B1E0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40C4CB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6E89FB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954D4DA" w14:textId="3C52BBB2" w:rsidR="00DC58ED" w:rsidRDefault="00DC58E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E5BF" w14:textId="77777777" w:rsidR="00DC077D" w:rsidRDefault="00DC077D" w:rsidP="001F3952">
      <w:r>
        <w:separator/>
      </w:r>
    </w:p>
  </w:endnote>
  <w:endnote w:type="continuationSeparator" w:id="0">
    <w:p w14:paraId="7C7F4A1E" w14:textId="77777777" w:rsidR="00DC077D" w:rsidRDefault="00DC077D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3F75" w14:textId="77777777" w:rsidR="00DC077D" w:rsidRDefault="00DC077D" w:rsidP="001F3952">
      <w:r>
        <w:separator/>
      </w:r>
    </w:p>
  </w:footnote>
  <w:footnote w:type="continuationSeparator" w:id="0">
    <w:p w14:paraId="0AAA9E99" w14:textId="77777777" w:rsidR="00DC077D" w:rsidRDefault="00DC077D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217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77D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2021-06-15T00:55:00Z</dcterms:modified>
</cp:coreProperties>
</file>